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F6" w:rsidRPr="00DF66C3" w:rsidRDefault="00B05FF6" w:rsidP="00B05FF6">
      <w:pPr>
        <w:numPr>
          <w:ilvl w:val="0"/>
          <w:numId w:val="1"/>
        </w:numPr>
        <w:spacing w:before="240"/>
        <w:jc w:val="both"/>
        <w:rPr>
          <w:rFonts w:ascii="Arial" w:hAnsi="Arial" w:cs="Arial"/>
          <w:sz w:val="22"/>
          <w:szCs w:val="22"/>
        </w:rPr>
      </w:pPr>
      <w:bookmarkStart w:id="0" w:name="_GoBack"/>
      <w:bookmarkEnd w:id="0"/>
      <w:r w:rsidRPr="00DF66C3">
        <w:rPr>
          <w:rFonts w:ascii="Arial" w:hAnsi="Arial" w:cs="Arial"/>
          <w:color w:val="000000" w:themeColor="text1"/>
          <w:sz w:val="22"/>
          <w:szCs w:val="22"/>
        </w:rPr>
        <w:t xml:space="preserve">Climate change impacts, including increased average temperatures, more intense rainfall events, flooding, sea level rise, more severe cyclones and reduced rainfall and increased evaporation across much of the state pose risks to Queensland’s economy, environment, infrastructure and communities. </w:t>
      </w:r>
    </w:p>
    <w:p w:rsidR="0034204B" w:rsidRPr="0034204B" w:rsidRDefault="0034204B" w:rsidP="0034204B">
      <w:pPr>
        <w:numPr>
          <w:ilvl w:val="0"/>
          <w:numId w:val="1"/>
        </w:numPr>
        <w:spacing w:before="240"/>
        <w:jc w:val="both"/>
        <w:rPr>
          <w:rFonts w:ascii="Arial" w:hAnsi="Arial" w:cs="Arial"/>
          <w:color w:val="000000" w:themeColor="text1"/>
          <w:sz w:val="22"/>
          <w:szCs w:val="22"/>
        </w:rPr>
      </w:pPr>
      <w:r w:rsidRPr="0034204B">
        <w:rPr>
          <w:rFonts w:ascii="Arial" w:hAnsi="Arial" w:cs="Arial"/>
          <w:color w:val="000000" w:themeColor="text1"/>
          <w:sz w:val="22"/>
          <w:szCs w:val="22"/>
        </w:rPr>
        <w:t>In May 2016 the release of the Advancing Climate Action in Queensland: Making a transition to a low carbon future discussion paper marked the first stage in developing a climate mitigation policy for Queensland. The Directions Statement is a companion piece to that discussion paper, and provides Queenslanders with an early opportunity to influence the shape of the Queensland Climate Adaptation Strategy.</w:t>
      </w:r>
    </w:p>
    <w:p w:rsidR="00B05FF6" w:rsidRPr="00DF66C3" w:rsidRDefault="0034204B" w:rsidP="00B05FF6">
      <w:pPr>
        <w:numPr>
          <w:ilvl w:val="0"/>
          <w:numId w:val="1"/>
        </w:numPr>
        <w:spacing w:before="240"/>
        <w:jc w:val="both"/>
        <w:rPr>
          <w:rFonts w:ascii="Arial" w:hAnsi="Arial" w:cs="Arial"/>
          <w:sz w:val="22"/>
          <w:szCs w:val="22"/>
        </w:rPr>
      </w:pPr>
      <w:r>
        <w:rPr>
          <w:rFonts w:ascii="Arial" w:hAnsi="Arial" w:cs="Arial"/>
          <w:color w:val="000000" w:themeColor="text1"/>
          <w:sz w:val="22"/>
          <w:szCs w:val="22"/>
        </w:rPr>
        <w:t xml:space="preserve">The </w:t>
      </w:r>
      <w:r w:rsidR="00B05FF6" w:rsidRPr="00DF66C3">
        <w:rPr>
          <w:rFonts w:ascii="Arial" w:hAnsi="Arial" w:cs="Arial"/>
          <w:color w:val="000000" w:themeColor="text1"/>
          <w:sz w:val="22"/>
          <w:szCs w:val="22"/>
        </w:rPr>
        <w:t xml:space="preserve">Directions Statement </w:t>
      </w:r>
      <w:r w:rsidR="00B05FF6" w:rsidRPr="00DF66C3">
        <w:rPr>
          <w:rFonts w:ascii="Arial" w:eastAsiaTheme="minorEastAsia" w:hAnsi="Arial" w:cs="Arial"/>
          <w:color w:val="000000" w:themeColor="text1"/>
          <w:kern w:val="24"/>
          <w:sz w:val="22"/>
          <w:szCs w:val="22"/>
        </w:rPr>
        <w:t>support</w:t>
      </w:r>
      <w:r>
        <w:rPr>
          <w:rFonts w:ascii="Arial" w:eastAsiaTheme="minorEastAsia" w:hAnsi="Arial" w:cs="Arial"/>
          <w:color w:val="000000" w:themeColor="text1"/>
          <w:kern w:val="24"/>
          <w:sz w:val="22"/>
          <w:szCs w:val="22"/>
        </w:rPr>
        <w:t>s</w:t>
      </w:r>
      <w:r w:rsidR="00B05FF6" w:rsidRPr="00DF66C3">
        <w:rPr>
          <w:rFonts w:ascii="Arial" w:eastAsiaTheme="minorEastAsia" w:hAnsi="Arial" w:cs="Arial"/>
          <w:color w:val="000000" w:themeColor="text1"/>
          <w:kern w:val="24"/>
          <w:sz w:val="22"/>
          <w:szCs w:val="22"/>
        </w:rPr>
        <w:t xml:space="preserve"> a program of engagement with industry and community sect</w:t>
      </w:r>
      <w:r w:rsidR="00B05FF6" w:rsidRPr="00DF66C3">
        <w:rPr>
          <w:rFonts w:ascii="Arial" w:hAnsi="Arial" w:cs="Arial"/>
          <w:color w:val="000000" w:themeColor="text1"/>
          <w:sz w:val="22"/>
          <w:szCs w:val="22"/>
        </w:rPr>
        <w:t>ors, local government and the broader community.  The Directions Statement outlines the Government’s vision for development and implementation of the strategy.</w:t>
      </w:r>
    </w:p>
    <w:p w:rsidR="00B02EC5" w:rsidRPr="0034204B" w:rsidRDefault="00B05FF6" w:rsidP="0034204B">
      <w:pPr>
        <w:numPr>
          <w:ilvl w:val="0"/>
          <w:numId w:val="1"/>
        </w:numPr>
        <w:spacing w:before="240"/>
        <w:jc w:val="both"/>
        <w:rPr>
          <w:rFonts w:ascii="Arial" w:hAnsi="Arial" w:cs="Arial"/>
          <w:color w:val="000000" w:themeColor="text1"/>
          <w:sz w:val="22"/>
          <w:szCs w:val="22"/>
        </w:rPr>
      </w:pPr>
      <w:r w:rsidRPr="0034204B">
        <w:rPr>
          <w:rFonts w:ascii="Arial" w:hAnsi="Arial" w:cs="Arial"/>
          <w:sz w:val="22"/>
          <w:szCs w:val="22"/>
          <w:u w:val="single"/>
        </w:rPr>
        <w:t>Cabinet</w:t>
      </w:r>
      <w:r w:rsidRPr="00077675">
        <w:rPr>
          <w:rFonts w:ascii="Arial" w:hAnsi="Arial" w:cs="Arial"/>
          <w:sz w:val="22"/>
          <w:szCs w:val="22"/>
        </w:rPr>
        <w:t xml:space="preserve"> </w:t>
      </w:r>
      <w:r w:rsidR="00AB7A25">
        <w:rPr>
          <w:rFonts w:ascii="Arial" w:hAnsi="Arial" w:cs="Arial"/>
          <w:sz w:val="22"/>
          <w:szCs w:val="22"/>
        </w:rPr>
        <w:t xml:space="preserve">approved release of the </w:t>
      </w:r>
      <w:r w:rsidR="00B02EC5" w:rsidRPr="0034204B">
        <w:rPr>
          <w:rFonts w:ascii="Arial" w:hAnsi="Arial" w:cs="Arial"/>
          <w:i/>
          <w:color w:val="000000" w:themeColor="text1"/>
          <w:sz w:val="22"/>
          <w:szCs w:val="22"/>
        </w:rPr>
        <w:t>Queensland Climate Adaptation Directions Statement</w:t>
      </w:r>
      <w:r w:rsidR="00AB7A25">
        <w:rPr>
          <w:rFonts w:ascii="Arial" w:hAnsi="Arial" w:cs="Arial"/>
          <w:color w:val="000000" w:themeColor="text1"/>
          <w:sz w:val="22"/>
          <w:szCs w:val="22"/>
        </w:rPr>
        <w:t>.</w:t>
      </w:r>
    </w:p>
    <w:p w:rsidR="00B05FF6" w:rsidRPr="00DF66C3" w:rsidRDefault="00B05FF6" w:rsidP="00077675">
      <w:pPr>
        <w:keepNext/>
        <w:numPr>
          <w:ilvl w:val="0"/>
          <w:numId w:val="1"/>
        </w:numPr>
        <w:spacing w:before="360"/>
        <w:ind w:left="357" w:hanging="357"/>
        <w:jc w:val="both"/>
        <w:rPr>
          <w:rFonts w:ascii="Arial" w:hAnsi="Arial" w:cs="Arial"/>
          <w:sz w:val="22"/>
          <w:szCs w:val="22"/>
        </w:rPr>
      </w:pPr>
      <w:r w:rsidRPr="00DF66C3">
        <w:rPr>
          <w:rFonts w:ascii="Arial" w:hAnsi="Arial" w:cs="Arial"/>
          <w:i/>
          <w:sz w:val="22"/>
          <w:szCs w:val="22"/>
          <w:u w:val="single"/>
        </w:rPr>
        <w:t>Attachments</w:t>
      </w:r>
    </w:p>
    <w:p w:rsidR="009D0255" w:rsidRPr="00077675" w:rsidRDefault="007D6B88" w:rsidP="00077675">
      <w:pPr>
        <w:numPr>
          <w:ilvl w:val="0"/>
          <w:numId w:val="2"/>
        </w:numPr>
        <w:spacing w:before="120"/>
        <w:ind w:left="811"/>
        <w:jc w:val="both"/>
        <w:rPr>
          <w:rFonts w:ascii="Arial" w:hAnsi="Arial" w:cs="Arial"/>
          <w:i/>
          <w:sz w:val="22"/>
          <w:szCs w:val="22"/>
        </w:rPr>
      </w:pPr>
      <w:hyperlink r:id="rId7" w:history="1">
        <w:r w:rsidR="00F8464D" w:rsidRPr="00F8464D">
          <w:rPr>
            <w:rStyle w:val="Hyperlink"/>
            <w:rFonts w:ascii="Arial" w:hAnsi="Arial" w:cs="Arial"/>
            <w:i/>
            <w:sz w:val="22"/>
            <w:szCs w:val="22"/>
          </w:rPr>
          <w:t xml:space="preserve">Queensland </w:t>
        </w:r>
        <w:r w:rsidR="00B05FF6" w:rsidRPr="00F8464D">
          <w:rPr>
            <w:rStyle w:val="Hyperlink"/>
            <w:rFonts w:ascii="Arial" w:hAnsi="Arial" w:cs="Arial"/>
            <w:i/>
            <w:sz w:val="22"/>
            <w:szCs w:val="22"/>
          </w:rPr>
          <w:t xml:space="preserve">Climate </w:t>
        </w:r>
        <w:r w:rsidR="00077675" w:rsidRPr="00F8464D">
          <w:rPr>
            <w:rStyle w:val="Hyperlink"/>
            <w:rFonts w:ascii="Arial" w:hAnsi="Arial" w:cs="Arial"/>
            <w:i/>
            <w:sz w:val="22"/>
            <w:szCs w:val="22"/>
          </w:rPr>
          <w:t>Adaptation Directions Statement</w:t>
        </w:r>
      </w:hyperlink>
    </w:p>
    <w:sectPr w:rsidR="009D0255" w:rsidRPr="00077675" w:rsidSect="008A7AA2">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32" w:rsidRDefault="00551C32">
      <w:r>
        <w:separator/>
      </w:r>
    </w:p>
  </w:endnote>
  <w:endnote w:type="continuationSeparator" w:id="0">
    <w:p w:rsidR="00551C32" w:rsidRDefault="0055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32" w:rsidRDefault="00551C32">
      <w:r>
        <w:separator/>
      </w:r>
    </w:p>
  </w:footnote>
  <w:footnote w:type="continuationSeparator" w:id="0">
    <w:p w:rsidR="00551C32" w:rsidRDefault="0055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377B9D"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7D6B88"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377B9D"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September 201</w:t>
    </w:r>
    <w:r w:rsidR="00C24F91">
      <w:rPr>
        <w:rFonts w:ascii="Arial" w:hAnsi="Arial" w:cs="Arial"/>
        <w:b/>
        <w:color w:val="auto"/>
        <w:sz w:val="22"/>
        <w:szCs w:val="22"/>
        <w:lang w:eastAsia="en-US"/>
      </w:rPr>
      <w:t>6</w:t>
    </w:r>
  </w:p>
  <w:p w:rsidR="00CB1501" w:rsidRDefault="00252F88" w:rsidP="00D6589B">
    <w:pPr>
      <w:pStyle w:val="Header"/>
      <w:spacing w:before="120"/>
      <w:rPr>
        <w:rFonts w:ascii="Arial" w:hAnsi="Arial" w:cs="Arial"/>
        <w:b/>
        <w:sz w:val="22"/>
        <w:szCs w:val="22"/>
        <w:u w:val="single"/>
      </w:rPr>
    </w:pPr>
    <w:r>
      <w:rPr>
        <w:rFonts w:ascii="Arial" w:hAnsi="Arial" w:cs="Arial"/>
        <w:b/>
        <w:sz w:val="22"/>
        <w:szCs w:val="22"/>
        <w:u w:val="single"/>
      </w:rPr>
      <w:t xml:space="preserve">Queensland </w:t>
    </w:r>
    <w:r w:rsidR="00377B9D">
      <w:rPr>
        <w:rFonts w:ascii="Arial" w:hAnsi="Arial" w:cs="Arial"/>
        <w:b/>
        <w:sz w:val="22"/>
        <w:szCs w:val="22"/>
        <w:u w:val="single"/>
      </w:rPr>
      <w:t xml:space="preserve">Climate Adaptation Directions Statement </w:t>
    </w:r>
  </w:p>
  <w:p w:rsidR="00CB1501" w:rsidRDefault="00377B9D" w:rsidP="00D6589B">
    <w:pPr>
      <w:pStyle w:val="Header"/>
      <w:spacing w:before="120"/>
      <w:rPr>
        <w:rFonts w:ascii="Arial" w:hAnsi="Arial" w:cs="Arial"/>
        <w:b/>
        <w:sz w:val="22"/>
        <w:szCs w:val="22"/>
        <w:u w:val="single"/>
      </w:rPr>
    </w:pPr>
    <w:r>
      <w:rPr>
        <w:rFonts w:ascii="Arial" w:hAnsi="Arial" w:cs="Arial"/>
        <w:b/>
        <w:sz w:val="22"/>
        <w:szCs w:val="22"/>
        <w:u w:val="single"/>
      </w:rPr>
      <w:t>Minister for Environment and Heritage Protection and Minister for National Parks and the Great Barrier Reef</w:t>
    </w:r>
  </w:p>
  <w:p w:rsidR="00CB1501" w:rsidRDefault="007D6B8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C38A2"/>
    <w:multiLevelType w:val="hybridMultilevel"/>
    <w:tmpl w:val="A9CA58C4"/>
    <w:lvl w:ilvl="0" w:tplc="D41A9A0C">
      <w:start w:val="1"/>
      <w:numFmt w:val="lowerLetter"/>
      <w:lvlText w:val="(%1)"/>
      <w:lvlJc w:val="left"/>
      <w:pPr>
        <w:tabs>
          <w:tab w:val="num" w:pos="814"/>
        </w:tabs>
        <w:ind w:left="814" w:hanging="454"/>
      </w:pPr>
      <w:rPr>
        <w:rFonts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F6"/>
    <w:rsid w:val="00077675"/>
    <w:rsid w:val="0009317B"/>
    <w:rsid w:val="0019130C"/>
    <w:rsid w:val="00252F88"/>
    <w:rsid w:val="002A5B4D"/>
    <w:rsid w:val="002D52EA"/>
    <w:rsid w:val="0034204B"/>
    <w:rsid w:val="003458D4"/>
    <w:rsid w:val="0035210D"/>
    <w:rsid w:val="00377B9D"/>
    <w:rsid w:val="003D19B4"/>
    <w:rsid w:val="00403A10"/>
    <w:rsid w:val="00551C32"/>
    <w:rsid w:val="005A5222"/>
    <w:rsid w:val="00702222"/>
    <w:rsid w:val="00754DB3"/>
    <w:rsid w:val="007A683C"/>
    <w:rsid w:val="007D0C57"/>
    <w:rsid w:val="007D6B88"/>
    <w:rsid w:val="008A7AA2"/>
    <w:rsid w:val="009D0255"/>
    <w:rsid w:val="00A33F16"/>
    <w:rsid w:val="00AB7A25"/>
    <w:rsid w:val="00B02EC5"/>
    <w:rsid w:val="00B05FF6"/>
    <w:rsid w:val="00C24F91"/>
    <w:rsid w:val="00C25A78"/>
    <w:rsid w:val="00C77E91"/>
    <w:rsid w:val="00CB7A45"/>
    <w:rsid w:val="00DD5189"/>
    <w:rsid w:val="00DF66C3"/>
    <w:rsid w:val="00F84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F6"/>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F6"/>
    <w:pPr>
      <w:tabs>
        <w:tab w:val="center" w:pos="4513"/>
        <w:tab w:val="right" w:pos="9026"/>
      </w:tabs>
    </w:pPr>
  </w:style>
  <w:style w:type="character" w:customStyle="1" w:styleId="HeaderChar">
    <w:name w:val="Header Char"/>
    <w:basedOn w:val="DefaultParagraphFont"/>
    <w:link w:val="Header"/>
    <w:uiPriority w:val="99"/>
    <w:rsid w:val="00B05FF6"/>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403A10"/>
    <w:pPr>
      <w:ind w:left="720"/>
      <w:contextualSpacing/>
    </w:pPr>
  </w:style>
  <w:style w:type="paragraph" w:styleId="BalloonText">
    <w:name w:val="Balloon Text"/>
    <w:basedOn w:val="Normal"/>
    <w:link w:val="BalloonTextChar"/>
    <w:uiPriority w:val="99"/>
    <w:semiHidden/>
    <w:unhideWhenUsed/>
    <w:rsid w:val="00403A10"/>
    <w:rPr>
      <w:rFonts w:ascii="Tahoma" w:hAnsi="Tahoma" w:cs="Tahoma"/>
      <w:sz w:val="16"/>
      <w:szCs w:val="16"/>
    </w:rPr>
  </w:style>
  <w:style w:type="character" w:customStyle="1" w:styleId="BalloonTextChar">
    <w:name w:val="Balloon Text Char"/>
    <w:basedOn w:val="DefaultParagraphFont"/>
    <w:link w:val="BalloonText"/>
    <w:uiPriority w:val="99"/>
    <w:semiHidden/>
    <w:rsid w:val="00403A10"/>
    <w:rPr>
      <w:rFonts w:ascii="Tahoma" w:eastAsia="Times New Roman" w:hAnsi="Tahoma" w:cs="Tahoma"/>
      <w:color w:val="000000"/>
      <w:sz w:val="16"/>
      <w:szCs w:val="16"/>
      <w:lang w:eastAsia="en-AU"/>
    </w:rPr>
  </w:style>
  <w:style w:type="paragraph" w:styleId="Footer">
    <w:name w:val="footer"/>
    <w:basedOn w:val="Normal"/>
    <w:link w:val="FooterChar"/>
    <w:uiPriority w:val="99"/>
    <w:unhideWhenUsed/>
    <w:rsid w:val="00C24F91"/>
    <w:pPr>
      <w:tabs>
        <w:tab w:val="center" w:pos="4513"/>
        <w:tab w:val="right" w:pos="9026"/>
      </w:tabs>
    </w:pPr>
  </w:style>
  <w:style w:type="character" w:customStyle="1" w:styleId="FooterChar">
    <w:name w:val="Footer Char"/>
    <w:basedOn w:val="DefaultParagraphFont"/>
    <w:link w:val="Footer"/>
    <w:uiPriority w:val="99"/>
    <w:rsid w:val="00C24F91"/>
    <w:rPr>
      <w:rFonts w:ascii="Times New Roman" w:eastAsia="Times New Roman" w:hAnsi="Times New Roman" w:cs="Times New Roman"/>
      <w:color w:val="000000"/>
      <w:sz w:val="24"/>
      <w:szCs w:val="20"/>
      <w:lang w:eastAsia="en-AU"/>
    </w:rPr>
  </w:style>
  <w:style w:type="character" w:styleId="Hyperlink">
    <w:name w:val="Hyperlink"/>
    <w:basedOn w:val="DefaultParagraphFont"/>
    <w:uiPriority w:val="99"/>
    <w:unhideWhenUsed/>
    <w:rsid w:val="00F84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tat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961</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1112</CharactersWithSpaces>
  <SharedDoc>false</SharedDoc>
  <HyperlinkBase>https://www.cabinet.qld.gov.au/documents/2016/Sep/ClimAdap/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2016-08-24T06:51:00Z</cp:lastPrinted>
  <dcterms:created xsi:type="dcterms:W3CDTF">2017-10-25T01:52:00Z</dcterms:created>
  <dcterms:modified xsi:type="dcterms:W3CDTF">2018-03-06T01:42:00Z</dcterms:modified>
  <cp:category>Environmental_Protection,Climate_Change</cp:category>
</cp:coreProperties>
</file>